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0" w:rsidRDefault="001D3E80" w:rsidP="001D3E80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Отчет</w:t>
      </w:r>
    </w:p>
    <w:p w:rsidR="001D3E80" w:rsidRPr="001D3E80" w:rsidRDefault="001D3E80" w:rsidP="001D3E80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8E2B2C">
        <w:rPr>
          <w:rFonts w:eastAsia="+mn-ea"/>
          <w:color w:val="000000"/>
          <w:kern w:val="24"/>
          <w:sz w:val="32"/>
          <w:szCs w:val="32"/>
        </w:rPr>
        <w:t>п</w:t>
      </w:r>
      <w:r>
        <w:rPr>
          <w:rFonts w:eastAsia="+mn-ea"/>
          <w:color w:val="000000"/>
          <w:kern w:val="24"/>
          <w:sz w:val="32"/>
          <w:szCs w:val="32"/>
        </w:rPr>
        <w:t>о мероприятию</w:t>
      </w:r>
      <w:r w:rsidR="00167A94">
        <w:rPr>
          <w:rFonts w:eastAsia="+mn-ea"/>
          <w:color w:val="000000"/>
          <w:kern w:val="24"/>
          <w:sz w:val="32"/>
          <w:szCs w:val="32"/>
        </w:rPr>
        <w:t>,</w:t>
      </w:r>
      <w:r>
        <w:rPr>
          <w:rFonts w:eastAsia="+mn-ea"/>
          <w:color w:val="000000"/>
          <w:kern w:val="24"/>
          <w:sz w:val="32"/>
          <w:szCs w:val="32"/>
        </w:rPr>
        <w:t xml:space="preserve"> приуроченному  празднованию 7</w:t>
      </w:r>
      <w:r w:rsidR="008E2B2C">
        <w:rPr>
          <w:rFonts w:eastAsia="+mn-ea"/>
          <w:color w:val="000000"/>
          <w:kern w:val="24"/>
          <w:sz w:val="32"/>
          <w:szCs w:val="32"/>
        </w:rPr>
        <w:t xml:space="preserve">7-ой годовщине начала </w:t>
      </w:r>
      <w:r>
        <w:rPr>
          <w:rFonts w:eastAsia="+mn-ea"/>
          <w:color w:val="000000"/>
          <w:kern w:val="24"/>
          <w:sz w:val="32"/>
          <w:szCs w:val="32"/>
        </w:rPr>
        <w:t>Туапсинской оборонительной операции.</w:t>
      </w:r>
    </w:p>
    <w:p w:rsidR="00AF6C08" w:rsidRDefault="00AF6C08" w:rsidP="0058536E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58536E" w:rsidRDefault="0058536E" w:rsidP="0058536E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58536E" w:rsidRPr="0058536E" w:rsidRDefault="008E2B2C" w:rsidP="0058536E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3195C1" wp14:editId="584ACE60">
            <wp:simplePos x="0" y="0"/>
            <wp:positionH relativeFrom="column">
              <wp:posOffset>3701415</wp:posOffset>
            </wp:positionH>
            <wp:positionV relativeFrom="paragraph">
              <wp:posOffset>17780</wp:posOffset>
            </wp:positionV>
            <wp:extent cx="2266950" cy="2467610"/>
            <wp:effectExtent l="0" t="0" r="0" b="0"/>
            <wp:wrapSquare wrapText="bothSides"/>
            <wp:docPr id="13" name="Рисунок 2" descr="C:\Users\Микитенко\Desktop\20190926_15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китенко\Desktop\20190926_150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b="18246"/>
                    <a:stretch/>
                  </pic:blipFill>
                  <pic:spPr bwMode="auto">
                    <a:xfrm>
                      <a:off x="0" y="0"/>
                      <a:ext cx="226695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/>
          <w:color w:val="000000"/>
          <w:kern w:val="24"/>
          <w:sz w:val="28"/>
          <w:szCs w:val="28"/>
        </w:rPr>
        <w:t>Дата</w:t>
      </w:r>
      <w:r w:rsidR="0058536E">
        <w:rPr>
          <w:rFonts w:eastAsia="+mn-ea"/>
          <w:color w:val="000000"/>
          <w:kern w:val="24"/>
          <w:sz w:val="28"/>
          <w:szCs w:val="28"/>
        </w:rPr>
        <w:t>: 2</w:t>
      </w:r>
      <w:r w:rsidR="008B20C8">
        <w:rPr>
          <w:rFonts w:eastAsia="+mn-ea"/>
          <w:color w:val="000000"/>
          <w:kern w:val="24"/>
          <w:sz w:val="28"/>
          <w:szCs w:val="28"/>
        </w:rPr>
        <w:t>6</w:t>
      </w:r>
      <w:r w:rsidR="0058536E">
        <w:rPr>
          <w:rFonts w:eastAsia="+mn-ea"/>
          <w:color w:val="000000"/>
          <w:kern w:val="24"/>
          <w:sz w:val="28"/>
          <w:szCs w:val="28"/>
        </w:rPr>
        <w:t>.09.201</w:t>
      </w:r>
      <w:r w:rsidR="008B20C8">
        <w:rPr>
          <w:rFonts w:eastAsia="+mn-ea"/>
          <w:color w:val="000000"/>
          <w:kern w:val="24"/>
          <w:sz w:val="28"/>
          <w:szCs w:val="28"/>
        </w:rPr>
        <w:t>9</w:t>
      </w:r>
      <w:r w:rsidR="0058536E">
        <w:rPr>
          <w:rFonts w:eastAsia="+mn-ea"/>
          <w:color w:val="000000"/>
          <w:kern w:val="24"/>
          <w:sz w:val="28"/>
          <w:szCs w:val="28"/>
        </w:rPr>
        <w:t>г.</w:t>
      </w:r>
    </w:p>
    <w:p w:rsidR="00AF6C08" w:rsidRDefault="001D3E80" w:rsidP="00AF6C08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Участники: воспитатель Микитенко Н.В., л\с </w:t>
      </w:r>
      <w:r w:rsidR="008B20C8">
        <w:rPr>
          <w:rFonts w:eastAsia="+mn-ea"/>
          <w:color w:val="000000"/>
          <w:kern w:val="24"/>
          <w:sz w:val="28"/>
          <w:szCs w:val="28"/>
        </w:rPr>
        <w:t>4</w:t>
      </w:r>
      <w:r>
        <w:rPr>
          <w:rFonts w:eastAsia="+mn-ea"/>
          <w:color w:val="000000"/>
          <w:kern w:val="24"/>
          <w:sz w:val="28"/>
          <w:szCs w:val="28"/>
        </w:rPr>
        <w:t>1 учебной группы.</w:t>
      </w:r>
    </w:p>
    <w:p w:rsidR="00AF6C08" w:rsidRPr="001D3E80" w:rsidRDefault="001D3E80" w:rsidP="00AF6C08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Вид деятельности: экскурсия.</w:t>
      </w:r>
    </w:p>
    <w:p w:rsidR="00AF6C08" w:rsidRPr="008E2B2C" w:rsidRDefault="00AF6C08" w:rsidP="008E2B2C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8E2B2C">
        <w:rPr>
          <w:rFonts w:eastAsia="+mn-ea"/>
          <w:i/>
          <w:color w:val="000000"/>
          <w:kern w:val="24"/>
          <w:sz w:val="28"/>
          <w:szCs w:val="28"/>
        </w:rPr>
        <w:t>Цели:</w:t>
      </w:r>
    </w:p>
    <w:p w:rsidR="00AF6C08" w:rsidRDefault="00AF6C08" w:rsidP="008E2B2C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AF6C08">
        <w:rPr>
          <w:rFonts w:eastAsia="+mn-ea"/>
          <w:color w:val="000000"/>
          <w:kern w:val="24"/>
          <w:sz w:val="28"/>
          <w:szCs w:val="28"/>
        </w:rPr>
        <w:t>Патриотическое воспитание подрастающего поколения, воспитание уважения к героическому прошлому нашей страны, уважение к ветеранам; воспитание исторической памяти у детей на основе уважительного отношения к истории государства и памяти защитников Родины.</w:t>
      </w:r>
    </w:p>
    <w:p w:rsidR="0075631C" w:rsidRDefault="0075631C" w:rsidP="00AF6C08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75631C" w:rsidRPr="00AF6C08" w:rsidRDefault="006B5772" w:rsidP="008E2B2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8B20C8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201</w:t>
      </w:r>
      <w:r w:rsidR="008B20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</w:t>
      </w:r>
      <w:r w:rsidR="008B20C8">
        <w:rPr>
          <w:sz w:val="28"/>
          <w:szCs w:val="28"/>
        </w:rPr>
        <w:t>4</w:t>
      </w:r>
      <w:r>
        <w:rPr>
          <w:sz w:val="28"/>
          <w:szCs w:val="28"/>
        </w:rPr>
        <w:t>1 учебной группы во главе с воспитателем Микитенко Н.В. посетили музей обороны г.</w:t>
      </w:r>
      <w:r w:rsidR="008E2B2C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Туапсе.</w:t>
      </w:r>
    </w:p>
    <w:p w:rsidR="008B20C8" w:rsidRPr="008B20C8" w:rsidRDefault="0075631C" w:rsidP="008E2B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631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Тема патриотизма в наши дни очень актуальна. Мы все прекрасно знаем, что патриот – это человек, который любит свое Отечество, предан своему народу, готов на любые жертвы во имя своей Родины. </w:t>
      </w:r>
    </w:p>
    <w:p w:rsidR="0075631C" w:rsidRPr="0075631C" w:rsidRDefault="0075631C" w:rsidP="008E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Патриотизм – это отношение людей к своей стране, которое проявляется в определенном образе действий, любви к своей Отчизне. </w:t>
      </w:r>
    </w:p>
    <w:p w:rsidR="0075631C" w:rsidRPr="0075631C" w:rsidRDefault="0075631C" w:rsidP="008E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1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Нельзя заставить человека любить свою Отчизну, нужно ему эту любовь прививать и развивать с раннего детства. Известно, что патриотизм — это качество, которое нужно воспитывать. </w:t>
      </w:r>
    </w:p>
    <w:p w:rsidR="005B5EFB" w:rsidRDefault="00CE29BC" w:rsidP="008E2B2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78105</wp:posOffset>
            </wp:positionV>
            <wp:extent cx="2532380" cy="3218815"/>
            <wp:effectExtent l="0" t="0" r="0" b="0"/>
            <wp:wrapTight wrapText="bothSides">
              <wp:wrapPolygon edited="0">
                <wp:start x="0" y="0"/>
                <wp:lineTo x="0" y="21476"/>
                <wp:lineTo x="21448" y="21476"/>
                <wp:lineTo x="21448" y="0"/>
                <wp:lineTo x="0" y="0"/>
              </wp:wrapPolygon>
            </wp:wrapTight>
            <wp:docPr id="5" name="Рисунок 1" descr="C:\Users\Микитенко\Desktop\20190926_14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китенко\Desktop\20190926_144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4896"/>
                    <a:stretch/>
                  </pic:blipFill>
                  <pic:spPr bwMode="auto">
                    <a:xfrm>
                      <a:off x="0" y="0"/>
                      <a:ext cx="253238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FB" w:rsidRPr="005B5EF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На Черноморском побережье Краснодарского края в долинах двух рек - Туапсе и Паук, расположен один из самых древних городов на юге России </w:t>
      </w:r>
      <w:r w:rsidR="00B27F7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B5EFB" w:rsidRPr="005B5EF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уютный приморский город Туапсе. В переводе с адыгейского «Туапсе» значит «</w:t>
      </w:r>
      <w:proofErr w:type="spellStart"/>
      <w:r w:rsidR="005B5EFB" w:rsidRPr="005B5EF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двуречье</w:t>
      </w:r>
      <w:proofErr w:type="spellEnd"/>
      <w:r w:rsidR="005B5EFB" w:rsidRPr="005B5EF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».: "</w:t>
      </w:r>
      <w:proofErr w:type="spellStart"/>
      <w:r w:rsidR="005B5EFB" w:rsidRPr="005B5EF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туа</w:t>
      </w:r>
      <w:proofErr w:type="spellEnd"/>
      <w:r w:rsidR="005B5EFB" w:rsidRPr="005B5EF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" - две, "псе" - вода. Город имеет богатую историю, насчитывающую не одну сотню лет. </w:t>
      </w:r>
    </w:p>
    <w:p w:rsidR="008B20C8" w:rsidRPr="005B5EFB" w:rsidRDefault="00CE29BC" w:rsidP="005B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8B20C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Музей обороны Туапсе, посвящен </w:t>
      </w:r>
      <w:bookmarkStart w:id="0" w:name="_GoBack"/>
      <w:bookmarkEnd w:id="0"/>
      <w:r w:rsidR="008B20C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событиям 1942-1943гг. на туапсинском направлении Туапсинская оборонительная операция является одним из ключевых действий по обороне </w:t>
      </w:r>
      <w:r w:rsidR="008E2B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К</w:t>
      </w:r>
      <w:r w:rsidR="008B20C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авказа и всей ВОВ в целом.</w:t>
      </w:r>
    </w:p>
    <w:p w:rsidR="008B20C8" w:rsidRPr="00AE6C3C" w:rsidRDefault="008B20C8" w:rsidP="00AE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B5772" w:rsidRDefault="001D3E80" w:rsidP="008E2B2C">
      <w:pPr>
        <w:spacing w:before="96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1D3E80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Военная судьба превратила этот город в бастион поистине стратегического значения, за который в течение пяти месяцев с середины августа и до конца декабря 1942 года сражались войска Черноморской группы войск. </w:t>
      </w:r>
    </w:p>
    <w:p w:rsidR="00446AE0" w:rsidRPr="008E2B2C" w:rsidRDefault="008B20C8" w:rsidP="008E2B2C">
      <w:pPr>
        <w:spacing w:before="96"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Посетив музей, кадеты 41уч.</w:t>
      </w:r>
      <w:r w:rsidR="008E2B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группы увидели и услышали частичку нашей общей истории, славных и горестных ее страниц, а также, познакомились с уникальной природой Туапсинского района.</w:t>
      </w:r>
    </w:p>
    <w:p w:rsidR="00446AE0" w:rsidRPr="0058536E" w:rsidRDefault="00446AE0" w:rsidP="008E2B2C">
      <w:pPr>
        <w:pStyle w:val="a3"/>
        <w:spacing w:before="96" w:beforeAutospacing="0" w:after="0" w:afterAutospacing="0"/>
        <w:ind w:firstLine="708"/>
        <w:jc w:val="both"/>
        <w:rPr>
          <w:sz w:val="28"/>
          <w:szCs w:val="28"/>
        </w:rPr>
      </w:pPr>
      <w:r w:rsidRPr="0058536E">
        <w:rPr>
          <w:rFonts w:eastAsia="+mn-ea"/>
          <w:color w:val="000000"/>
          <w:kern w:val="24"/>
          <w:sz w:val="28"/>
          <w:szCs w:val="28"/>
        </w:rPr>
        <w:t>Важную роль сыграла оборона Туапсе в годы Великой Отечественной Войны. В памяти многих до сих пор живут события героического прошлого.</w:t>
      </w:r>
    </w:p>
    <w:p w:rsidR="00AE6C3C" w:rsidRPr="0058536E" w:rsidRDefault="00AE6C3C" w:rsidP="0073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1C" w:rsidRDefault="008E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55E674E" wp14:editId="41AE1625">
            <wp:simplePos x="0" y="0"/>
            <wp:positionH relativeFrom="column">
              <wp:posOffset>322580</wp:posOffset>
            </wp:positionH>
            <wp:positionV relativeFrom="paragraph">
              <wp:posOffset>80645</wp:posOffset>
            </wp:positionV>
            <wp:extent cx="5191125" cy="6640830"/>
            <wp:effectExtent l="0" t="0" r="0" b="0"/>
            <wp:wrapTight wrapText="bothSides">
              <wp:wrapPolygon edited="0">
                <wp:start x="0" y="0"/>
                <wp:lineTo x="0" y="21563"/>
                <wp:lineTo x="21560" y="21563"/>
                <wp:lineTo x="21560" y="0"/>
                <wp:lineTo x="0" y="0"/>
              </wp:wrapPolygon>
            </wp:wrapTight>
            <wp:docPr id="15" name="Рисунок 3" descr="C:\Users\Микитенко\Desktop\20190926_15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китенко\Desktop\20190926_151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6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9BC" w:rsidRDefault="00CE29BC">
      <w:pPr>
        <w:rPr>
          <w:rFonts w:ascii="Times New Roman" w:hAnsi="Times New Roman" w:cs="Times New Roman"/>
          <w:sz w:val="28"/>
          <w:szCs w:val="28"/>
        </w:rPr>
      </w:pPr>
    </w:p>
    <w:p w:rsidR="00CE29BC" w:rsidRDefault="00CE29B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8E2B2C" w:rsidRDefault="008E2B2C">
      <w:pPr>
        <w:rPr>
          <w:rFonts w:ascii="Times New Roman" w:hAnsi="Times New Roman" w:cs="Times New Roman"/>
          <w:sz w:val="28"/>
          <w:szCs w:val="28"/>
        </w:rPr>
      </w:pPr>
    </w:p>
    <w:p w:rsidR="0058536E" w:rsidRPr="008E2B2C" w:rsidRDefault="0058536E" w:rsidP="008E2B2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E2B2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E2B2C">
        <w:rPr>
          <w:rFonts w:ascii="Times New Roman" w:hAnsi="Times New Roman" w:cs="Times New Roman"/>
          <w:i/>
          <w:sz w:val="28"/>
          <w:szCs w:val="28"/>
        </w:rPr>
        <w:t xml:space="preserve"> 41 учебной группы</w:t>
      </w:r>
      <w:r w:rsidRPr="008E2B2C">
        <w:rPr>
          <w:rFonts w:ascii="Times New Roman" w:hAnsi="Times New Roman" w:cs="Times New Roman"/>
          <w:i/>
          <w:sz w:val="28"/>
          <w:szCs w:val="28"/>
        </w:rPr>
        <w:t xml:space="preserve">                            Микитенко Н.В.</w:t>
      </w:r>
    </w:p>
    <w:sectPr w:rsidR="0058536E" w:rsidRPr="008E2B2C" w:rsidSect="008E2B2C">
      <w:pgSz w:w="11906" w:h="16838"/>
      <w:pgMar w:top="1134" w:right="1133" w:bottom="1134" w:left="1276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E2"/>
    <w:rsid w:val="00167A94"/>
    <w:rsid w:val="001D3E80"/>
    <w:rsid w:val="00446AE0"/>
    <w:rsid w:val="0058536E"/>
    <w:rsid w:val="005B5EFB"/>
    <w:rsid w:val="006B5772"/>
    <w:rsid w:val="00727605"/>
    <w:rsid w:val="00731858"/>
    <w:rsid w:val="0075631C"/>
    <w:rsid w:val="007604B3"/>
    <w:rsid w:val="008B20C8"/>
    <w:rsid w:val="008E2B2C"/>
    <w:rsid w:val="00A30CE2"/>
    <w:rsid w:val="00AE6C3C"/>
    <w:rsid w:val="00AF6C08"/>
    <w:rsid w:val="00B27F7A"/>
    <w:rsid w:val="00BC1A1C"/>
    <w:rsid w:val="00CE29BC"/>
    <w:rsid w:val="00E2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Неклесова Ирина Юрье</dc:creator>
  <cp:keywords/>
  <dc:description/>
  <cp:lastModifiedBy>РИФ</cp:lastModifiedBy>
  <cp:revision>28</cp:revision>
  <cp:lastPrinted>2019-09-27T11:43:00Z</cp:lastPrinted>
  <dcterms:created xsi:type="dcterms:W3CDTF">2017-09-25T14:09:00Z</dcterms:created>
  <dcterms:modified xsi:type="dcterms:W3CDTF">2019-10-05T07:56:00Z</dcterms:modified>
</cp:coreProperties>
</file>